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42F709" w14:textId="34BDEAA0" w:rsidR="00224825" w:rsidRDefault="00B86A63">
      <w:pPr>
        <w:rPr>
          <w:rFonts w:cstheme="minorHAnsi"/>
          <w:b/>
          <w:sz w:val="32"/>
          <w:szCs w:val="32"/>
        </w:rPr>
      </w:pPr>
      <w:r>
        <w:rPr>
          <w:rFonts w:cstheme="minorHAnsi"/>
          <w:b/>
          <w:sz w:val="32"/>
          <w:szCs w:val="32"/>
        </w:rPr>
        <w:t>Deed of Tenancy Surrender</w:t>
      </w:r>
      <w:bookmarkStart w:id="0" w:name="_GoBack"/>
      <w:bookmarkEnd w:id="0"/>
    </w:p>
    <w:p w14:paraId="300C15F9" w14:textId="77777777" w:rsidR="00224825" w:rsidRDefault="00B86A63">
      <w:pPr>
        <w:pStyle w:val="ListParagraph"/>
        <w:numPr>
          <w:ilvl w:val="0"/>
          <w:numId w:val="3"/>
        </w:numPr>
        <w:rPr>
          <w:rFonts w:cstheme="minorHAnsi"/>
          <w:sz w:val="24"/>
          <w:szCs w:val="24"/>
        </w:rPr>
      </w:pPr>
      <w:r>
        <w:rPr>
          <w:rFonts w:cstheme="minorHAnsi"/>
          <w:sz w:val="24"/>
          <w:szCs w:val="24"/>
        </w:rPr>
        <w:t>This document is intended to be signed and delivered as a Deed.</w:t>
      </w:r>
    </w:p>
    <w:p w14:paraId="5AB3B51E" w14:textId="05364BB8" w:rsidR="00224825" w:rsidRDefault="00DD4BD2">
      <w:pPr>
        <w:pStyle w:val="ListParagraph"/>
        <w:numPr>
          <w:ilvl w:val="0"/>
          <w:numId w:val="3"/>
        </w:numPr>
        <w:rPr>
          <w:rFonts w:cstheme="minorHAnsi"/>
          <w:sz w:val="24"/>
          <w:szCs w:val="24"/>
        </w:rPr>
      </w:pPr>
      <w:r>
        <w:rPr>
          <w:rFonts w:cstheme="minorHAnsi"/>
          <w:sz w:val="24"/>
          <w:szCs w:val="24"/>
        </w:rPr>
        <w:t>Although this</w:t>
      </w:r>
      <w:r w:rsidR="00B86A63">
        <w:rPr>
          <w:rFonts w:cstheme="minorHAnsi"/>
          <w:sz w:val="24"/>
          <w:szCs w:val="24"/>
        </w:rPr>
        <w:t xml:space="preserve"> document </w:t>
      </w:r>
      <w:r>
        <w:rPr>
          <w:rFonts w:cstheme="minorHAnsi"/>
          <w:sz w:val="24"/>
          <w:szCs w:val="24"/>
        </w:rPr>
        <w:t xml:space="preserve">is provided </w:t>
      </w:r>
      <w:r w:rsidR="00B86A63">
        <w:rPr>
          <w:rFonts w:cstheme="minorHAnsi"/>
          <w:sz w:val="24"/>
          <w:szCs w:val="24"/>
        </w:rPr>
        <w:t>for reference</w:t>
      </w:r>
      <w:r>
        <w:rPr>
          <w:rFonts w:cstheme="minorHAnsi"/>
          <w:sz w:val="24"/>
          <w:szCs w:val="24"/>
        </w:rPr>
        <w:t>, we are</w:t>
      </w:r>
      <w:r w:rsidR="00B86A63">
        <w:rPr>
          <w:rFonts w:cstheme="minorHAnsi"/>
          <w:sz w:val="24"/>
          <w:szCs w:val="24"/>
        </w:rPr>
        <w:t xml:space="preserve"> unable to provide specific advice on its suitability for individual cases.</w:t>
      </w:r>
    </w:p>
    <w:p w14:paraId="3B381A90" w14:textId="77777777" w:rsidR="00224825" w:rsidRDefault="00B86A63">
      <w:pPr>
        <w:pStyle w:val="ListParagraph"/>
        <w:numPr>
          <w:ilvl w:val="0"/>
          <w:numId w:val="3"/>
        </w:numPr>
      </w:pPr>
      <w:r>
        <w:rPr>
          <w:rFonts w:cstheme="minorHAnsi"/>
          <w:sz w:val="24"/>
          <w:szCs w:val="24"/>
        </w:rPr>
        <w:t xml:space="preserve">The government </w:t>
      </w:r>
      <w:hyperlink r:id="rId5">
        <w:r>
          <w:rPr>
            <w:rStyle w:val="InternetLink"/>
            <w:rFonts w:cstheme="minorHAnsi"/>
            <w:sz w:val="24"/>
            <w:szCs w:val="24"/>
          </w:rPr>
          <w:t>provides guidance on execution of Deeds</w:t>
        </w:r>
      </w:hyperlink>
      <w:r>
        <w:rPr>
          <w:rFonts w:cstheme="minorHAnsi"/>
          <w:sz w:val="24"/>
          <w:szCs w:val="24"/>
        </w:rPr>
        <w:t>, but if you are in any doubt about the suitability of signing this document, we recommend you take in</w:t>
      </w:r>
      <w:r>
        <w:rPr>
          <w:rFonts w:cstheme="minorHAnsi"/>
          <w:sz w:val="24"/>
          <w:szCs w:val="24"/>
        </w:rPr>
        <w:t>dependent legal advice.</w:t>
      </w:r>
    </w:p>
    <w:p w14:paraId="725FD7E8" w14:textId="77777777" w:rsidR="00224825" w:rsidRDefault="00224825">
      <w:pPr>
        <w:rPr>
          <w:rFonts w:cstheme="minorHAnsi"/>
          <w:sz w:val="24"/>
          <w:szCs w:val="24"/>
        </w:rPr>
      </w:pPr>
    </w:p>
    <w:p w14:paraId="61EAD810" w14:textId="7146E906" w:rsidR="00224825" w:rsidRDefault="00DD4BD2">
      <w:r>
        <w:rPr>
          <w:rFonts w:cstheme="minorHAnsi"/>
          <w:b/>
          <w:sz w:val="32"/>
          <w:szCs w:val="32"/>
        </w:rPr>
        <w:t>Before signing</w:t>
      </w:r>
      <w:r w:rsidR="00B86A63">
        <w:rPr>
          <w:rFonts w:cstheme="minorHAnsi"/>
          <w:b/>
          <w:sz w:val="32"/>
          <w:szCs w:val="32"/>
        </w:rPr>
        <w:t xml:space="preserve"> the document, please note the following:</w:t>
      </w:r>
    </w:p>
    <w:p w14:paraId="096FD687" w14:textId="4E0229B1" w:rsidR="00224825" w:rsidRDefault="00B86A63">
      <w:pPr>
        <w:pStyle w:val="ListParagraph"/>
        <w:numPr>
          <w:ilvl w:val="0"/>
          <w:numId w:val="2"/>
        </w:numPr>
        <w:rPr>
          <w:rFonts w:cstheme="minorHAnsi"/>
          <w:sz w:val="24"/>
          <w:szCs w:val="24"/>
        </w:rPr>
      </w:pPr>
      <w:r>
        <w:rPr>
          <w:rFonts w:cstheme="minorHAnsi"/>
          <w:sz w:val="24"/>
          <w:szCs w:val="24"/>
        </w:rPr>
        <w:t>You should enter the correct details and dates for the tenancy in question.</w:t>
      </w:r>
    </w:p>
    <w:p w14:paraId="440652A1" w14:textId="6FA52609" w:rsidR="00DD4BD2" w:rsidRPr="00DD4BD2" w:rsidRDefault="00DD4BD2" w:rsidP="00DD4BD2">
      <w:pPr>
        <w:pStyle w:val="ListParagraph"/>
        <w:numPr>
          <w:ilvl w:val="0"/>
          <w:numId w:val="2"/>
        </w:numPr>
      </w:pPr>
      <w:r>
        <w:rPr>
          <w:rFonts w:cstheme="minorHAnsi"/>
          <w:sz w:val="24"/>
          <w:szCs w:val="24"/>
        </w:rPr>
        <w:t>You should include space for signatures by all parties, including all joint tenants.</w:t>
      </w:r>
    </w:p>
    <w:p w14:paraId="22859E0F" w14:textId="446489A2" w:rsidR="00224825" w:rsidRPr="00DD4BD2" w:rsidRDefault="00B86A63">
      <w:pPr>
        <w:pStyle w:val="ListParagraph"/>
        <w:numPr>
          <w:ilvl w:val="0"/>
          <w:numId w:val="2"/>
        </w:numPr>
        <w:rPr>
          <w:rFonts w:cstheme="minorHAnsi"/>
          <w:sz w:val="24"/>
          <w:szCs w:val="24"/>
        </w:rPr>
      </w:pPr>
      <w:r>
        <w:rPr>
          <w:rFonts w:cstheme="minorHAnsi"/>
          <w:sz w:val="24"/>
          <w:szCs w:val="24"/>
        </w:rPr>
        <w:t>I</w:t>
      </w:r>
      <w:r>
        <w:rPr>
          <w:rFonts w:cstheme="minorHAnsi"/>
          <w:sz w:val="24"/>
          <w:szCs w:val="24"/>
        </w:rPr>
        <w:t>f the tenancy’s initial fixed term has already expired and the tenancy has turned periodic, you sho</w:t>
      </w:r>
      <w:r>
        <w:rPr>
          <w:rFonts w:cstheme="minorHAnsi"/>
          <w:sz w:val="24"/>
          <w:szCs w:val="24"/>
        </w:rPr>
        <w:t>uld specify the date when the periodic tenancy began</w:t>
      </w:r>
      <w:r>
        <w:rPr>
          <w:rFonts w:eastAsia="Calibri" w:cstheme="minorHAnsi"/>
          <w:sz w:val="24"/>
          <w:szCs w:val="24"/>
        </w:rPr>
        <w:t xml:space="preserve"> in </w:t>
      </w:r>
      <w:r>
        <w:rPr>
          <w:rFonts w:eastAsia="Calibri" w:cstheme="minorHAnsi"/>
          <w:b/>
          <w:sz w:val="24"/>
          <w:szCs w:val="24"/>
        </w:rPr>
        <w:t>The Tenancy</w:t>
      </w:r>
      <w:r>
        <w:rPr>
          <w:rFonts w:eastAsia="Calibri" w:cstheme="minorHAnsi"/>
          <w:sz w:val="24"/>
          <w:szCs w:val="24"/>
        </w:rPr>
        <w:t xml:space="preserve"> under </w:t>
      </w:r>
      <w:r>
        <w:rPr>
          <w:rFonts w:eastAsia="Calibri" w:cstheme="minorHAnsi"/>
          <w:b/>
          <w:sz w:val="24"/>
          <w:szCs w:val="24"/>
        </w:rPr>
        <w:t>Particulars.</w:t>
      </w:r>
    </w:p>
    <w:p w14:paraId="6000EFCE" w14:textId="77777777" w:rsidR="00DD4BD2" w:rsidRPr="00DD4BD2" w:rsidRDefault="00DD4BD2" w:rsidP="00DD4BD2">
      <w:pPr>
        <w:pStyle w:val="ListParagraph"/>
        <w:rPr>
          <w:rFonts w:cstheme="minorHAnsi"/>
          <w:sz w:val="24"/>
          <w:szCs w:val="24"/>
        </w:rPr>
      </w:pPr>
    </w:p>
    <w:p w14:paraId="38BA4DD0" w14:textId="39F289DE" w:rsidR="00DD4BD2" w:rsidRPr="00DD4BD2" w:rsidRDefault="00DD4BD2" w:rsidP="00DD4BD2">
      <w:pPr>
        <w:pStyle w:val="ListParagraph"/>
        <w:rPr>
          <w:rFonts w:cstheme="minorHAnsi"/>
          <w:sz w:val="24"/>
          <w:szCs w:val="24"/>
        </w:rPr>
      </w:pPr>
      <w:r w:rsidRPr="00DD4BD2">
        <w:rPr>
          <w:rFonts w:cstheme="minorHAnsi"/>
          <w:sz w:val="24"/>
          <w:szCs w:val="24"/>
        </w:rPr>
        <w:t>Example: ‘</w:t>
      </w:r>
      <w:r w:rsidRPr="00DD4BD2">
        <w:rPr>
          <w:rFonts w:cstheme="minorHAnsi"/>
          <w:i/>
          <w:sz w:val="24"/>
          <w:szCs w:val="24"/>
        </w:rPr>
        <w:t>An</w:t>
      </w:r>
      <w:r w:rsidRPr="00DD4BD2">
        <w:rPr>
          <w:rFonts w:cstheme="minorHAnsi"/>
          <w:i/>
          <w:sz w:val="24"/>
          <w:szCs w:val="24"/>
        </w:rPr>
        <w:t xml:space="preserve"> assured shorthold tenancy of The Property created by a Tenancy Agreement dated </w:t>
      </w:r>
      <w:r w:rsidRPr="00DD4BD2">
        <w:rPr>
          <w:rFonts w:cstheme="minorHAnsi"/>
          <w:i/>
          <w:sz w:val="24"/>
          <w:szCs w:val="24"/>
        </w:rPr>
        <w:t>1</w:t>
      </w:r>
      <w:r w:rsidRPr="00DD4BD2">
        <w:rPr>
          <w:rFonts w:cstheme="minorHAnsi"/>
          <w:i/>
          <w:sz w:val="24"/>
          <w:szCs w:val="24"/>
          <w:vertAlign w:val="superscript"/>
        </w:rPr>
        <w:t>st</w:t>
      </w:r>
      <w:r w:rsidRPr="00DD4BD2">
        <w:rPr>
          <w:rFonts w:cstheme="minorHAnsi"/>
          <w:i/>
          <w:sz w:val="24"/>
          <w:szCs w:val="24"/>
        </w:rPr>
        <w:t xml:space="preserve"> January 2017</w:t>
      </w:r>
      <w:r w:rsidRPr="00DD4BD2">
        <w:rPr>
          <w:rFonts w:cstheme="minorHAnsi"/>
          <w:i/>
          <w:sz w:val="24"/>
          <w:szCs w:val="24"/>
        </w:rPr>
        <w:t xml:space="preserve"> and beginning on</w:t>
      </w:r>
      <w:r w:rsidRPr="00DD4BD2">
        <w:rPr>
          <w:rFonts w:cstheme="minorHAnsi"/>
          <w:i/>
          <w:sz w:val="24"/>
          <w:szCs w:val="24"/>
        </w:rPr>
        <w:t xml:space="preserve"> 1</w:t>
      </w:r>
      <w:r w:rsidRPr="00DD4BD2">
        <w:rPr>
          <w:rFonts w:cstheme="minorHAnsi"/>
          <w:i/>
          <w:sz w:val="24"/>
          <w:szCs w:val="24"/>
          <w:vertAlign w:val="superscript"/>
        </w:rPr>
        <w:t>st</w:t>
      </w:r>
      <w:r w:rsidRPr="00DD4BD2">
        <w:rPr>
          <w:rFonts w:cstheme="minorHAnsi"/>
          <w:i/>
          <w:sz w:val="24"/>
          <w:szCs w:val="24"/>
        </w:rPr>
        <w:t xml:space="preserve"> February 2017, which automatically became a periodic tenancy on 1</w:t>
      </w:r>
      <w:r w:rsidRPr="00DD4BD2">
        <w:rPr>
          <w:rFonts w:cstheme="minorHAnsi"/>
          <w:i/>
          <w:sz w:val="24"/>
          <w:szCs w:val="24"/>
          <w:vertAlign w:val="superscript"/>
        </w:rPr>
        <w:t>st</w:t>
      </w:r>
      <w:r w:rsidRPr="00DD4BD2">
        <w:rPr>
          <w:rFonts w:cstheme="minorHAnsi"/>
          <w:i/>
          <w:sz w:val="24"/>
          <w:szCs w:val="24"/>
        </w:rPr>
        <w:t xml:space="preserve"> February 2018</w:t>
      </w:r>
      <w:r>
        <w:rPr>
          <w:rFonts w:cstheme="minorHAnsi"/>
          <w:i/>
          <w:sz w:val="24"/>
          <w:szCs w:val="24"/>
        </w:rPr>
        <w:t xml:space="preserve"> </w:t>
      </w:r>
      <w:r>
        <w:rPr>
          <w:rFonts w:cstheme="minorHAnsi"/>
          <w:i/>
          <w:sz w:val="24"/>
          <w:szCs w:val="24"/>
        </w:rPr>
        <w:t>a</w:t>
      </w:r>
      <w:r>
        <w:rPr>
          <w:rFonts w:cstheme="minorHAnsi"/>
          <w:i/>
          <w:sz w:val="24"/>
          <w:szCs w:val="24"/>
        </w:rPr>
        <w:t>fter</w:t>
      </w:r>
      <w:r>
        <w:rPr>
          <w:rFonts w:cstheme="minorHAnsi"/>
          <w:i/>
          <w:sz w:val="24"/>
          <w:szCs w:val="24"/>
        </w:rPr>
        <w:t xml:space="preserve"> the end of the initial fixed term</w:t>
      </w:r>
      <w:r w:rsidRPr="00DD4BD2">
        <w:rPr>
          <w:rFonts w:cstheme="minorHAnsi"/>
          <w:i/>
          <w:sz w:val="24"/>
          <w:szCs w:val="24"/>
        </w:rPr>
        <w:t>.</w:t>
      </w:r>
      <w:r w:rsidRPr="00DD4BD2">
        <w:rPr>
          <w:rFonts w:cstheme="minorHAnsi"/>
          <w:sz w:val="24"/>
          <w:szCs w:val="24"/>
        </w:rPr>
        <w:t>’</w:t>
      </w:r>
    </w:p>
    <w:p w14:paraId="5B4D6916" w14:textId="77777777" w:rsidR="00DD4BD2" w:rsidRDefault="00DD4BD2" w:rsidP="00DD4BD2">
      <w:pPr>
        <w:pStyle w:val="ListParagraph"/>
        <w:rPr>
          <w:rFonts w:cstheme="minorHAnsi"/>
          <w:sz w:val="24"/>
          <w:szCs w:val="24"/>
        </w:rPr>
      </w:pPr>
    </w:p>
    <w:p w14:paraId="4E4C5D67" w14:textId="77777777" w:rsidR="00224825" w:rsidRDefault="00B86A63">
      <w:pPr>
        <w:pStyle w:val="ListParagraph"/>
        <w:numPr>
          <w:ilvl w:val="0"/>
          <w:numId w:val="2"/>
        </w:numPr>
      </w:pPr>
      <w:r>
        <w:rPr>
          <w:rFonts w:cstheme="minorHAnsi"/>
          <w:sz w:val="24"/>
          <w:szCs w:val="24"/>
        </w:rPr>
        <w:t>The witnesses’ names and addresses should be entered in the relevant fields:</w:t>
      </w:r>
    </w:p>
    <w:p w14:paraId="62A80B10" w14:textId="77777777" w:rsidR="00224825" w:rsidRDefault="00224825">
      <w:pPr>
        <w:pStyle w:val="ListParagraph"/>
        <w:rPr>
          <w:rFonts w:cstheme="minorHAnsi"/>
          <w:sz w:val="24"/>
          <w:szCs w:val="24"/>
        </w:rPr>
      </w:pPr>
    </w:p>
    <w:p w14:paraId="63BD4C10" w14:textId="77777777" w:rsidR="00224825" w:rsidRDefault="00B86A63">
      <w:pPr>
        <w:ind w:left="360"/>
        <w:rPr>
          <w:rFonts w:cstheme="minorHAnsi"/>
          <w:sz w:val="24"/>
          <w:szCs w:val="24"/>
        </w:rPr>
      </w:pPr>
      <w:r>
        <w:rPr>
          <w:rFonts w:cstheme="minorHAnsi"/>
          <w:sz w:val="24"/>
          <w:szCs w:val="24"/>
        </w:rPr>
        <w:t xml:space="preserve"> In th</w:t>
      </w:r>
      <w:r>
        <w:rPr>
          <w:rFonts w:cstheme="minorHAnsi"/>
          <w:sz w:val="24"/>
          <w:szCs w:val="24"/>
        </w:rPr>
        <w:t xml:space="preserve">e Presence of: </w:t>
      </w:r>
      <w:r>
        <w:rPr>
          <w:rFonts w:cstheme="minorHAnsi"/>
          <w:sz w:val="24"/>
          <w:szCs w:val="24"/>
        </w:rPr>
        <w:tab/>
        <w:t>[insert witness name]</w:t>
      </w:r>
    </w:p>
    <w:p w14:paraId="701BE730" w14:textId="77777777" w:rsidR="00224825" w:rsidRDefault="00B86A63">
      <w:pPr>
        <w:ind w:firstLine="360"/>
        <w:rPr>
          <w:rFonts w:cstheme="minorHAnsi"/>
          <w:sz w:val="24"/>
          <w:szCs w:val="24"/>
        </w:rPr>
      </w:pPr>
      <w:r>
        <w:rPr>
          <w:rFonts w:cstheme="minorHAnsi"/>
          <w:sz w:val="24"/>
          <w:szCs w:val="24"/>
        </w:rPr>
        <w:t>Of:</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[insert witness address]</w:t>
      </w:r>
    </w:p>
    <w:p w14:paraId="7981136C" w14:textId="77777777" w:rsidR="00224825" w:rsidRDefault="00224825">
      <w:pPr>
        <w:ind w:firstLine="360"/>
        <w:rPr>
          <w:rFonts w:cstheme="minorHAnsi"/>
          <w:sz w:val="24"/>
          <w:szCs w:val="24"/>
        </w:rPr>
      </w:pPr>
    </w:p>
    <w:p w14:paraId="67D30128" w14:textId="77777777" w:rsidR="00224825" w:rsidRDefault="00B86A63">
      <w:pPr>
        <w:pStyle w:val="ListParagraph"/>
        <w:numPr>
          <w:ilvl w:val="0"/>
          <w:numId w:val="2"/>
        </w:numPr>
        <w:rPr>
          <w:rFonts w:cstheme="minorHAnsi"/>
          <w:sz w:val="24"/>
          <w:szCs w:val="24"/>
        </w:rPr>
      </w:pPr>
      <w:r>
        <w:rPr>
          <w:rFonts w:cstheme="minorHAnsi"/>
          <w:sz w:val="24"/>
          <w:szCs w:val="24"/>
        </w:rPr>
        <w:t>You should sign and date the information only where you wish to be legally bound by the terms stated in the document.</w:t>
      </w:r>
    </w:p>
    <w:p w14:paraId="24E03D2A" w14:textId="77777777" w:rsidR="00224825" w:rsidRDefault="00B86A63">
      <w:pPr>
        <w:pStyle w:val="ListParagraph"/>
        <w:numPr>
          <w:ilvl w:val="0"/>
          <w:numId w:val="2"/>
        </w:numPr>
      </w:pPr>
      <w:r>
        <w:rPr>
          <w:rFonts w:cstheme="minorHAnsi"/>
          <w:sz w:val="24"/>
          <w:szCs w:val="24"/>
        </w:rPr>
        <w:t>If any of the clauses are not applicable for the situation in quest</w:t>
      </w:r>
      <w:r>
        <w:rPr>
          <w:rFonts w:cstheme="minorHAnsi"/>
          <w:sz w:val="24"/>
          <w:szCs w:val="24"/>
        </w:rPr>
        <w:t>ion (e.g. the deposit has not yet been returned to the Tenant), you should amend or remove the clause(s) as appropriate.</w:t>
      </w:r>
    </w:p>
    <w:p w14:paraId="499741BC" w14:textId="77777777" w:rsidR="00224825" w:rsidRDefault="00B86A63">
      <w:pPr>
        <w:pStyle w:val="ListParagraph"/>
        <w:numPr>
          <w:ilvl w:val="0"/>
          <w:numId w:val="2"/>
        </w:numPr>
      </w:pPr>
      <w:bookmarkStart w:id="1" w:name="__DdeLink__129_4094763088"/>
      <w:r>
        <w:rPr>
          <w:rFonts w:cstheme="minorHAnsi"/>
          <w:sz w:val="24"/>
          <w:szCs w:val="24"/>
        </w:rPr>
        <w:t>As noted above, if you require assistance in drafting the correct terms for your situation we recommend taking independent legal advice</w:t>
      </w:r>
      <w:r>
        <w:rPr>
          <w:rFonts w:cstheme="minorHAnsi"/>
          <w:sz w:val="24"/>
          <w:szCs w:val="24"/>
        </w:rPr>
        <w:t>.</w:t>
      </w:r>
      <w:bookmarkEnd w:id="1"/>
    </w:p>
    <w:p w14:paraId="4AC19C18" w14:textId="77777777" w:rsidR="00224825" w:rsidRDefault="00224825">
      <w:pPr>
        <w:rPr>
          <w:rFonts w:cstheme="minorHAnsi"/>
          <w:sz w:val="24"/>
          <w:szCs w:val="24"/>
        </w:rPr>
      </w:pPr>
    </w:p>
    <w:p w14:paraId="008E138C" w14:textId="77777777" w:rsidR="00224825" w:rsidRDefault="00224825">
      <w:pPr>
        <w:rPr>
          <w:rFonts w:cstheme="minorHAnsi"/>
          <w:sz w:val="24"/>
          <w:szCs w:val="24"/>
        </w:rPr>
      </w:pPr>
    </w:p>
    <w:p w14:paraId="659098A1" w14:textId="77777777" w:rsidR="00224825" w:rsidRDefault="00224825">
      <w:pPr>
        <w:rPr>
          <w:rFonts w:cstheme="minorHAnsi"/>
          <w:sz w:val="24"/>
          <w:szCs w:val="24"/>
        </w:rPr>
      </w:pPr>
    </w:p>
    <w:p w14:paraId="773C5039" w14:textId="77777777" w:rsidR="00224825" w:rsidRDefault="00B86A63">
      <w:pPr>
        <w:rPr>
          <w:rFonts w:cstheme="minorHAnsi"/>
          <w:b/>
          <w:sz w:val="32"/>
          <w:szCs w:val="32"/>
        </w:rPr>
      </w:pPr>
      <w:r>
        <w:br w:type="page"/>
      </w:r>
    </w:p>
    <w:p w14:paraId="5FDE8A0D" w14:textId="77777777" w:rsidR="00224825" w:rsidRDefault="00B86A63" w:rsidP="003D7877">
      <w:pPr>
        <w:spacing w:after="240"/>
        <w:jc w:val="center"/>
        <w:rPr>
          <w:rFonts w:cstheme="minorHAnsi"/>
          <w:b/>
          <w:sz w:val="32"/>
          <w:szCs w:val="32"/>
        </w:rPr>
      </w:pPr>
      <w:r>
        <w:rPr>
          <w:rFonts w:cstheme="minorHAnsi"/>
          <w:b/>
          <w:sz w:val="32"/>
          <w:szCs w:val="32"/>
        </w:rPr>
        <w:lastRenderedPageBreak/>
        <w:t xml:space="preserve">Deed of Tenancy Surrender </w:t>
      </w:r>
    </w:p>
    <w:p w14:paraId="7762EB90" w14:textId="77777777" w:rsidR="00224825" w:rsidRDefault="00B86A63" w:rsidP="003D7877">
      <w:pPr>
        <w:spacing w:after="240"/>
        <w:rPr>
          <w:rFonts w:cstheme="minorHAnsi"/>
          <w:sz w:val="20"/>
          <w:szCs w:val="20"/>
        </w:rPr>
      </w:pPr>
      <w:r>
        <w:rPr>
          <w:rFonts w:cstheme="minorHAnsi"/>
          <w:sz w:val="20"/>
          <w:szCs w:val="20"/>
        </w:rPr>
        <w:t>Date: ____________________________________________</w:t>
      </w:r>
    </w:p>
    <w:p w14:paraId="28F3E129" w14:textId="77777777" w:rsidR="00224825" w:rsidRDefault="00B86A63">
      <w:pPr>
        <w:pStyle w:val="ListParagraph"/>
        <w:numPr>
          <w:ilvl w:val="0"/>
          <w:numId w:val="1"/>
        </w:numPr>
        <w:rPr>
          <w:rFonts w:cstheme="minorHAnsi"/>
          <w:b/>
          <w:sz w:val="20"/>
          <w:szCs w:val="20"/>
        </w:rPr>
      </w:pPr>
      <w:r>
        <w:rPr>
          <w:rFonts w:cstheme="minorHAnsi"/>
          <w:b/>
          <w:sz w:val="20"/>
          <w:szCs w:val="20"/>
        </w:rPr>
        <w:t>Particulars</w:t>
      </w:r>
    </w:p>
    <w:tbl>
      <w:tblPr>
        <w:tblStyle w:val="TableGrid"/>
        <w:tblW w:w="9016" w:type="dxa"/>
        <w:tblLook w:val="04A0" w:firstRow="1" w:lastRow="0" w:firstColumn="1" w:lastColumn="0" w:noHBand="0" w:noVBand="1"/>
      </w:tblPr>
      <w:tblGrid>
        <w:gridCol w:w="2547"/>
        <w:gridCol w:w="6469"/>
      </w:tblGrid>
      <w:tr w:rsidR="00224825" w14:paraId="53802F48" w14:textId="77777777">
        <w:tc>
          <w:tcPr>
            <w:tcW w:w="2547" w:type="dxa"/>
            <w:shd w:val="clear" w:color="auto" w:fill="auto"/>
          </w:tcPr>
          <w:p w14:paraId="2F11A076" w14:textId="77777777" w:rsidR="00224825" w:rsidRDefault="00B86A63">
            <w:pPr>
              <w:spacing w:after="0" w:line="240" w:lineRule="auto"/>
              <w:rPr>
                <w:rFonts w:cstheme="minorHAnsi"/>
                <w:b/>
                <w:sz w:val="20"/>
                <w:szCs w:val="20"/>
              </w:rPr>
            </w:pPr>
            <w:r>
              <w:rPr>
                <w:rFonts w:cstheme="minorHAnsi"/>
                <w:b/>
                <w:sz w:val="20"/>
                <w:szCs w:val="20"/>
              </w:rPr>
              <w:t>Address of Property (‘The Property’)</w:t>
            </w:r>
          </w:p>
        </w:tc>
        <w:tc>
          <w:tcPr>
            <w:tcW w:w="6468" w:type="dxa"/>
            <w:shd w:val="clear" w:color="auto" w:fill="auto"/>
          </w:tcPr>
          <w:p w14:paraId="52459C0B" w14:textId="77777777" w:rsidR="00224825" w:rsidRDefault="00224825">
            <w:pPr>
              <w:spacing w:after="0" w:line="240" w:lineRule="auto"/>
              <w:rPr>
                <w:rFonts w:cstheme="minorHAnsi"/>
                <w:sz w:val="20"/>
                <w:szCs w:val="20"/>
              </w:rPr>
            </w:pPr>
          </w:p>
        </w:tc>
      </w:tr>
      <w:tr w:rsidR="00224825" w14:paraId="0444C542" w14:textId="77777777">
        <w:tc>
          <w:tcPr>
            <w:tcW w:w="2547" w:type="dxa"/>
            <w:shd w:val="clear" w:color="auto" w:fill="auto"/>
          </w:tcPr>
          <w:p w14:paraId="77A2BC76" w14:textId="77777777" w:rsidR="00224825" w:rsidRDefault="00B86A63">
            <w:pPr>
              <w:spacing w:after="0" w:line="240" w:lineRule="auto"/>
              <w:rPr>
                <w:rFonts w:cstheme="minorHAnsi"/>
                <w:b/>
                <w:sz w:val="20"/>
                <w:szCs w:val="20"/>
              </w:rPr>
            </w:pPr>
            <w:r>
              <w:rPr>
                <w:rFonts w:cstheme="minorHAnsi"/>
                <w:b/>
                <w:sz w:val="20"/>
                <w:szCs w:val="20"/>
              </w:rPr>
              <w:t>The Landlord</w:t>
            </w:r>
          </w:p>
        </w:tc>
        <w:tc>
          <w:tcPr>
            <w:tcW w:w="6468" w:type="dxa"/>
            <w:shd w:val="clear" w:color="auto" w:fill="auto"/>
          </w:tcPr>
          <w:p w14:paraId="3924FCDE" w14:textId="77777777" w:rsidR="00224825" w:rsidRDefault="00224825">
            <w:pPr>
              <w:spacing w:after="0" w:line="240" w:lineRule="auto"/>
              <w:rPr>
                <w:rFonts w:cstheme="minorHAnsi"/>
                <w:sz w:val="20"/>
                <w:szCs w:val="20"/>
              </w:rPr>
            </w:pPr>
          </w:p>
          <w:p w14:paraId="5B05B02E" w14:textId="77777777" w:rsidR="00224825" w:rsidRDefault="00224825">
            <w:pPr>
              <w:spacing w:after="0" w:line="240" w:lineRule="auto"/>
              <w:rPr>
                <w:rFonts w:cstheme="minorHAnsi"/>
                <w:sz w:val="20"/>
                <w:szCs w:val="20"/>
              </w:rPr>
            </w:pPr>
          </w:p>
        </w:tc>
      </w:tr>
      <w:tr w:rsidR="00224825" w14:paraId="6720739D" w14:textId="77777777">
        <w:tc>
          <w:tcPr>
            <w:tcW w:w="2547" w:type="dxa"/>
            <w:shd w:val="clear" w:color="auto" w:fill="auto"/>
          </w:tcPr>
          <w:p w14:paraId="5D5021B5" w14:textId="77777777" w:rsidR="00224825" w:rsidRDefault="00B86A63">
            <w:pPr>
              <w:spacing w:after="0" w:line="240" w:lineRule="auto"/>
              <w:rPr>
                <w:rFonts w:cstheme="minorHAnsi"/>
                <w:b/>
                <w:sz w:val="20"/>
                <w:szCs w:val="20"/>
              </w:rPr>
            </w:pPr>
            <w:r>
              <w:rPr>
                <w:rFonts w:cstheme="minorHAnsi"/>
                <w:b/>
                <w:sz w:val="20"/>
                <w:szCs w:val="20"/>
              </w:rPr>
              <w:t>Landlord Address</w:t>
            </w:r>
          </w:p>
        </w:tc>
        <w:tc>
          <w:tcPr>
            <w:tcW w:w="6468" w:type="dxa"/>
            <w:shd w:val="clear" w:color="auto" w:fill="auto"/>
          </w:tcPr>
          <w:p w14:paraId="662A0773" w14:textId="77777777" w:rsidR="00224825" w:rsidRDefault="00224825">
            <w:pPr>
              <w:spacing w:after="0" w:line="240" w:lineRule="auto"/>
              <w:rPr>
                <w:rFonts w:cstheme="minorHAnsi"/>
                <w:sz w:val="20"/>
                <w:szCs w:val="20"/>
              </w:rPr>
            </w:pPr>
          </w:p>
          <w:p w14:paraId="756CB9CA" w14:textId="77777777" w:rsidR="00224825" w:rsidRDefault="00224825">
            <w:pPr>
              <w:spacing w:after="0" w:line="240" w:lineRule="auto"/>
              <w:rPr>
                <w:rFonts w:cstheme="minorHAnsi"/>
                <w:sz w:val="20"/>
                <w:szCs w:val="20"/>
              </w:rPr>
            </w:pPr>
          </w:p>
        </w:tc>
      </w:tr>
      <w:tr w:rsidR="00224825" w14:paraId="2F152040" w14:textId="77777777">
        <w:tc>
          <w:tcPr>
            <w:tcW w:w="2547" w:type="dxa"/>
            <w:shd w:val="clear" w:color="auto" w:fill="auto"/>
          </w:tcPr>
          <w:p w14:paraId="63004A57" w14:textId="77777777" w:rsidR="00224825" w:rsidRDefault="00B86A63">
            <w:pPr>
              <w:spacing w:after="0" w:line="240" w:lineRule="auto"/>
              <w:rPr>
                <w:rFonts w:cstheme="minorHAnsi"/>
                <w:b/>
                <w:sz w:val="20"/>
                <w:szCs w:val="20"/>
              </w:rPr>
            </w:pPr>
            <w:r>
              <w:rPr>
                <w:rFonts w:cstheme="minorHAnsi"/>
                <w:b/>
                <w:sz w:val="20"/>
                <w:szCs w:val="20"/>
              </w:rPr>
              <w:t>The Tenant(s)</w:t>
            </w:r>
          </w:p>
        </w:tc>
        <w:tc>
          <w:tcPr>
            <w:tcW w:w="6468" w:type="dxa"/>
            <w:shd w:val="clear" w:color="auto" w:fill="auto"/>
          </w:tcPr>
          <w:p w14:paraId="1D30D28F" w14:textId="77777777" w:rsidR="00224825" w:rsidRDefault="00224825">
            <w:pPr>
              <w:spacing w:after="0" w:line="240" w:lineRule="auto"/>
              <w:rPr>
                <w:rFonts w:cstheme="minorHAnsi"/>
                <w:sz w:val="20"/>
                <w:szCs w:val="20"/>
              </w:rPr>
            </w:pPr>
          </w:p>
          <w:p w14:paraId="750A8173" w14:textId="77777777" w:rsidR="00224825" w:rsidRDefault="00224825">
            <w:pPr>
              <w:spacing w:after="0" w:line="240" w:lineRule="auto"/>
              <w:rPr>
                <w:rFonts w:cstheme="minorHAnsi"/>
                <w:sz w:val="20"/>
                <w:szCs w:val="20"/>
              </w:rPr>
            </w:pPr>
          </w:p>
        </w:tc>
      </w:tr>
      <w:tr w:rsidR="00224825" w14:paraId="57E6342B" w14:textId="77777777">
        <w:tc>
          <w:tcPr>
            <w:tcW w:w="2547" w:type="dxa"/>
            <w:shd w:val="clear" w:color="auto" w:fill="auto"/>
          </w:tcPr>
          <w:p w14:paraId="5882FA4F" w14:textId="77777777" w:rsidR="00224825" w:rsidRDefault="00B86A63">
            <w:pPr>
              <w:spacing w:after="0" w:line="240" w:lineRule="auto"/>
              <w:rPr>
                <w:rFonts w:cstheme="minorHAnsi"/>
                <w:b/>
                <w:sz w:val="20"/>
                <w:szCs w:val="20"/>
              </w:rPr>
            </w:pPr>
            <w:r>
              <w:rPr>
                <w:rFonts w:cstheme="minorHAnsi"/>
                <w:b/>
                <w:sz w:val="20"/>
                <w:szCs w:val="20"/>
              </w:rPr>
              <w:t>The Tenancy</w:t>
            </w:r>
          </w:p>
        </w:tc>
        <w:tc>
          <w:tcPr>
            <w:tcW w:w="6468" w:type="dxa"/>
            <w:shd w:val="clear" w:color="auto" w:fill="auto"/>
          </w:tcPr>
          <w:p w14:paraId="33C99858" w14:textId="77777777" w:rsidR="00224825" w:rsidRDefault="00B86A63">
            <w:pPr>
              <w:spacing w:after="0" w:line="240" w:lineRule="auto"/>
              <w:rPr>
                <w:rFonts w:cstheme="minorHAnsi"/>
                <w:sz w:val="20"/>
                <w:szCs w:val="20"/>
              </w:rPr>
            </w:pPr>
            <w:r>
              <w:rPr>
                <w:rFonts w:cstheme="minorHAnsi"/>
                <w:sz w:val="20"/>
                <w:szCs w:val="20"/>
              </w:rPr>
              <w:t>An assured shorthold tenancy of The Property created by</w:t>
            </w:r>
            <w:r>
              <w:rPr>
                <w:rFonts w:cstheme="minorHAnsi"/>
                <w:sz w:val="20"/>
                <w:szCs w:val="20"/>
              </w:rPr>
              <w:t xml:space="preserve"> a Tenancy Agreement dated ___________ and beginning on ___________.</w:t>
            </w:r>
          </w:p>
        </w:tc>
      </w:tr>
    </w:tbl>
    <w:p w14:paraId="356C4B69" w14:textId="77777777" w:rsidR="00224825" w:rsidRDefault="00224825">
      <w:pPr>
        <w:rPr>
          <w:rFonts w:cstheme="minorHAnsi"/>
          <w:sz w:val="20"/>
          <w:szCs w:val="20"/>
        </w:rPr>
      </w:pPr>
    </w:p>
    <w:p w14:paraId="1695C34E" w14:textId="77777777" w:rsidR="00224825" w:rsidRDefault="00B86A63">
      <w:pPr>
        <w:pStyle w:val="ListParagraph"/>
        <w:numPr>
          <w:ilvl w:val="0"/>
          <w:numId w:val="1"/>
        </w:numPr>
        <w:ind w:left="714" w:hanging="357"/>
        <w:rPr>
          <w:rFonts w:cstheme="minorHAnsi"/>
          <w:b/>
          <w:sz w:val="20"/>
          <w:szCs w:val="20"/>
        </w:rPr>
      </w:pPr>
      <w:r>
        <w:rPr>
          <w:rFonts w:cstheme="minorHAnsi"/>
          <w:b/>
          <w:sz w:val="20"/>
          <w:szCs w:val="20"/>
        </w:rPr>
        <w:t>Surrender and Acceptance</w:t>
      </w:r>
    </w:p>
    <w:p w14:paraId="0A7237BE" w14:textId="77777777" w:rsidR="00224825" w:rsidRDefault="00B86A63">
      <w:pPr>
        <w:pStyle w:val="NormalWeb"/>
        <w:spacing w:beforeAutospacing="0" w:after="0" w:afterAutospacing="0"/>
        <w:rPr>
          <w:rFonts w:asciiTheme="minorHAnsi" w:hAnsiTheme="minorHAnsi" w:cstheme="minorHAnsi"/>
          <w:color w:val="222222"/>
          <w:sz w:val="20"/>
          <w:szCs w:val="20"/>
          <w:highlight w:val="white"/>
        </w:rPr>
      </w:pPr>
      <w:r>
        <w:rPr>
          <w:rFonts w:asciiTheme="minorHAnsi" w:hAnsiTheme="minorHAnsi" w:cstheme="minorHAnsi"/>
          <w:color w:val="000000"/>
          <w:sz w:val="20"/>
          <w:szCs w:val="20"/>
        </w:rPr>
        <w:t>The Tenant surrenders and releases to the Landlord all his interest in The Property with vacant possession and The Landlord hereby accepts this surrender.</w:t>
      </w:r>
    </w:p>
    <w:p w14:paraId="5AD13489" w14:textId="77777777" w:rsidR="00224825" w:rsidRDefault="00224825">
      <w:pPr>
        <w:rPr>
          <w:rFonts w:cstheme="minorHAnsi"/>
          <w:sz w:val="20"/>
          <w:szCs w:val="20"/>
        </w:rPr>
      </w:pPr>
    </w:p>
    <w:p w14:paraId="26D954AC" w14:textId="77777777" w:rsidR="00224825" w:rsidRDefault="00B86A63">
      <w:pPr>
        <w:pStyle w:val="ListParagraph"/>
        <w:numPr>
          <w:ilvl w:val="0"/>
          <w:numId w:val="1"/>
        </w:numPr>
        <w:ind w:left="714" w:hanging="357"/>
        <w:rPr>
          <w:rFonts w:cstheme="minorHAnsi"/>
          <w:b/>
          <w:sz w:val="20"/>
          <w:szCs w:val="20"/>
        </w:rPr>
      </w:pPr>
      <w:r>
        <w:rPr>
          <w:rFonts w:cstheme="minorHAnsi"/>
          <w:b/>
          <w:sz w:val="20"/>
          <w:szCs w:val="20"/>
        </w:rPr>
        <w:t>Terms of Release and Discharge</w:t>
      </w:r>
    </w:p>
    <w:p w14:paraId="7A920959" w14:textId="77777777" w:rsidR="00224825" w:rsidRDefault="00B86A63">
      <w:pPr>
        <w:pStyle w:val="NormalWeb"/>
        <w:numPr>
          <w:ilvl w:val="0"/>
          <w:numId w:val="4"/>
        </w:numPr>
        <w:spacing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rPr>
        <w:t>The Landlord confirms that all rent due under The Tenancy to date has been paid and that no further payments, whether in respect of rent or otherwise, are due.</w:t>
      </w:r>
    </w:p>
    <w:p w14:paraId="4F7D8462" w14:textId="77777777" w:rsidR="00224825" w:rsidRDefault="00224825">
      <w:pPr>
        <w:pStyle w:val="ListParagraph"/>
        <w:rPr>
          <w:rFonts w:cstheme="minorHAnsi"/>
          <w:sz w:val="20"/>
          <w:szCs w:val="20"/>
        </w:rPr>
      </w:pPr>
    </w:p>
    <w:p w14:paraId="1D4C708E" w14:textId="77777777" w:rsidR="00224825" w:rsidRDefault="00B86A63">
      <w:pPr>
        <w:pStyle w:val="ListParagraph"/>
        <w:numPr>
          <w:ilvl w:val="0"/>
          <w:numId w:val="4"/>
        </w:numPr>
        <w:rPr>
          <w:rFonts w:cstheme="minorHAnsi"/>
          <w:sz w:val="20"/>
          <w:szCs w:val="20"/>
        </w:rPr>
      </w:pPr>
      <w:r>
        <w:rPr>
          <w:rFonts w:cstheme="minorHAnsi"/>
          <w:sz w:val="20"/>
          <w:szCs w:val="20"/>
        </w:rPr>
        <w:t>The Tenant confirms that he has received his deposit from The La</w:t>
      </w:r>
      <w:r>
        <w:rPr>
          <w:rFonts w:cstheme="minorHAnsi"/>
          <w:sz w:val="20"/>
          <w:szCs w:val="20"/>
        </w:rPr>
        <w:t>ndlord and that no further payments are due to him.</w:t>
      </w:r>
    </w:p>
    <w:p w14:paraId="1886BFF8" w14:textId="77777777" w:rsidR="00224825" w:rsidRDefault="00224825">
      <w:pPr>
        <w:pStyle w:val="ListParagraph"/>
        <w:rPr>
          <w:rFonts w:cstheme="minorHAnsi"/>
          <w:sz w:val="20"/>
          <w:szCs w:val="20"/>
        </w:rPr>
      </w:pPr>
    </w:p>
    <w:p w14:paraId="047F5268" w14:textId="77777777" w:rsidR="00224825" w:rsidRDefault="00B86A63">
      <w:pPr>
        <w:pStyle w:val="ListParagraph"/>
        <w:numPr>
          <w:ilvl w:val="0"/>
          <w:numId w:val="4"/>
        </w:numPr>
        <w:rPr>
          <w:rFonts w:cstheme="minorHAnsi"/>
          <w:sz w:val="20"/>
          <w:szCs w:val="20"/>
        </w:rPr>
      </w:pPr>
      <w:r>
        <w:rPr>
          <w:rFonts w:cstheme="minorHAnsi"/>
          <w:sz w:val="20"/>
          <w:szCs w:val="20"/>
        </w:rPr>
        <w:t>The Landlord and The Tenant each release and discharge the other from all claims, losses, liabilities and demands arising under The Tenancy or in respect of breaches of any of the obligations contained i</w:t>
      </w:r>
      <w:r>
        <w:rPr>
          <w:rFonts w:cstheme="minorHAnsi"/>
          <w:sz w:val="20"/>
          <w:szCs w:val="20"/>
        </w:rPr>
        <w:t>n or otherwise arising under The Tenancy or by any other means.</w:t>
      </w:r>
    </w:p>
    <w:p w14:paraId="238913EF" w14:textId="77777777" w:rsidR="00224825" w:rsidRDefault="00224825">
      <w:pPr>
        <w:rPr>
          <w:rFonts w:cstheme="minorHAnsi"/>
          <w:sz w:val="20"/>
          <w:szCs w:val="20"/>
        </w:rPr>
      </w:pPr>
    </w:p>
    <w:p w14:paraId="5CCE7B7C" w14:textId="77777777" w:rsidR="00224825" w:rsidRDefault="00B86A63">
      <w:pPr>
        <w:pStyle w:val="ListParagraph"/>
        <w:numPr>
          <w:ilvl w:val="0"/>
          <w:numId w:val="1"/>
        </w:numPr>
        <w:rPr>
          <w:rFonts w:cstheme="minorHAnsi"/>
          <w:b/>
          <w:sz w:val="20"/>
          <w:szCs w:val="20"/>
        </w:rPr>
      </w:pPr>
      <w:r>
        <w:rPr>
          <w:rFonts w:cstheme="minorHAnsi"/>
          <w:b/>
          <w:sz w:val="20"/>
          <w:szCs w:val="20"/>
        </w:rPr>
        <w:t>Signatures</w:t>
      </w:r>
    </w:p>
    <w:p w14:paraId="78641EB5" w14:textId="77777777" w:rsidR="00224825" w:rsidRDefault="00B86A63">
      <w:pPr>
        <w:pStyle w:val="NormalWeb"/>
        <w:spacing w:after="0"/>
        <w:rPr>
          <w:rFonts w:asciiTheme="minorHAnsi" w:hAnsiTheme="minorHAnsi" w:cstheme="minorHAnsi"/>
          <w:color w:val="000000"/>
          <w:sz w:val="20"/>
          <w:szCs w:val="20"/>
        </w:rPr>
      </w:pPr>
      <w:r>
        <w:rPr>
          <w:rFonts w:asciiTheme="minorHAnsi" w:hAnsiTheme="minorHAnsi" w:cstheme="minorHAnsi"/>
          <w:color w:val="000000"/>
          <w:sz w:val="20"/>
          <w:szCs w:val="20"/>
        </w:rPr>
        <w:t>IN WITNESS whereof, the parties have signed this Deed on the date entered at the top of this document.</w:t>
      </w:r>
    </w:p>
    <w:p w14:paraId="33FAFDB7" w14:textId="77777777" w:rsidR="00224825" w:rsidRDefault="00B86A63">
      <w:pPr>
        <w:pStyle w:val="NormalWeb"/>
        <w:spacing w:after="0"/>
        <w:rPr>
          <w:rFonts w:asciiTheme="minorHAnsi" w:hAnsiTheme="minorHAnsi" w:cstheme="minorHAnsi"/>
          <w:color w:val="000000"/>
          <w:sz w:val="20"/>
          <w:szCs w:val="20"/>
        </w:rPr>
      </w:pPr>
      <w:r>
        <w:rPr>
          <w:rFonts w:asciiTheme="minorHAnsi" w:hAnsiTheme="minorHAnsi" w:cstheme="minorHAnsi"/>
          <w:color w:val="000000"/>
          <w:sz w:val="20"/>
          <w:szCs w:val="20"/>
        </w:rPr>
        <w:t xml:space="preserve">Signed as a Deed by The Landlord: </w:t>
      </w:r>
      <w:r>
        <w:rPr>
          <w:rFonts w:asciiTheme="minorHAnsi" w:hAnsiTheme="minorHAnsi" w:cstheme="minorHAnsi"/>
          <w:color w:val="000000"/>
          <w:sz w:val="20"/>
          <w:szCs w:val="20"/>
        </w:rPr>
        <w:tab/>
      </w:r>
      <w:r>
        <w:rPr>
          <w:rFonts w:asciiTheme="minorHAnsi" w:hAnsiTheme="minorHAnsi" w:cstheme="minorHAnsi"/>
          <w:sz w:val="20"/>
          <w:szCs w:val="20"/>
        </w:rPr>
        <w:t>__________________________________________</w:t>
      </w:r>
      <w:r>
        <w:rPr>
          <w:rFonts w:asciiTheme="minorHAnsi" w:hAnsiTheme="minorHAnsi" w:cstheme="minorHAnsi"/>
          <w:sz w:val="20"/>
          <w:szCs w:val="20"/>
        </w:rPr>
        <w:t>__</w:t>
      </w:r>
    </w:p>
    <w:p w14:paraId="3EE427FA" w14:textId="77777777" w:rsidR="00224825" w:rsidRDefault="00B86A63">
      <w:pPr>
        <w:pStyle w:val="NormalWeb"/>
        <w:spacing w:after="0"/>
        <w:rPr>
          <w:rFonts w:asciiTheme="minorHAnsi" w:hAnsiTheme="minorHAnsi" w:cstheme="minorHAnsi"/>
          <w:color w:val="000000"/>
          <w:sz w:val="20"/>
          <w:szCs w:val="20"/>
        </w:rPr>
      </w:pPr>
      <w:r>
        <w:rPr>
          <w:rFonts w:asciiTheme="minorHAnsi" w:hAnsiTheme="minorHAnsi" w:cstheme="minorHAnsi"/>
          <w:color w:val="000000"/>
          <w:sz w:val="20"/>
          <w:szCs w:val="20"/>
        </w:rPr>
        <w:t>In the Presence of:</w:t>
      </w:r>
      <w:r>
        <w:rPr>
          <w:rFonts w:asciiTheme="minorHAnsi" w:hAnsiTheme="minorHAnsi" w:cstheme="minorHAnsi"/>
          <w:color w:val="000000"/>
          <w:sz w:val="20"/>
          <w:szCs w:val="20"/>
        </w:rPr>
        <w:tab/>
      </w:r>
      <w:r>
        <w:rPr>
          <w:rFonts w:asciiTheme="minorHAnsi" w:hAnsiTheme="minorHAnsi" w:cstheme="minorHAnsi"/>
          <w:color w:val="000000"/>
          <w:sz w:val="20"/>
          <w:szCs w:val="20"/>
        </w:rPr>
        <w:tab/>
      </w:r>
      <w:r>
        <w:rPr>
          <w:rFonts w:asciiTheme="minorHAnsi" w:hAnsiTheme="minorHAnsi" w:cstheme="minorHAnsi"/>
          <w:sz w:val="20"/>
          <w:szCs w:val="20"/>
        </w:rPr>
        <w:t>____________________________________________</w:t>
      </w:r>
    </w:p>
    <w:p w14:paraId="51DE7B22" w14:textId="77777777" w:rsidR="00224825" w:rsidRDefault="00B86A63">
      <w:pPr>
        <w:pStyle w:val="NormalWeb"/>
        <w:spacing w:after="0"/>
        <w:rPr>
          <w:rFonts w:asciiTheme="minorHAnsi" w:hAnsiTheme="minorHAnsi" w:cstheme="minorHAnsi"/>
          <w:color w:val="000000"/>
          <w:sz w:val="20"/>
          <w:szCs w:val="20"/>
        </w:rPr>
      </w:pPr>
      <w:bookmarkStart w:id="2" w:name="_Hlk520276285"/>
      <w:r>
        <w:rPr>
          <w:rFonts w:asciiTheme="minorHAnsi" w:hAnsiTheme="minorHAnsi" w:cstheme="minorHAnsi"/>
          <w:color w:val="000000"/>
          <w:sz w:val="20"/>
          <w:szCs w:val="20"/>
        </w:rPr>
        <w:t>Of:</w:t>
      </w:r>
      <w:bookmarkEnd w:id="2"/>
      <w:r>
        <w:rPr>
          <w:rFonts w:asciiTheme="minorHAnsi" w:hAnsiTheme="minorHAnsi" w:cstheme="minorHAnsi"/>
          <w:color w:val="000000"/>
          <w:sz w:val="20"/>
          <w:szCs w:val="20"/>
        </w:rPr>
        <w:tab/>
      </w:r>
      <w:r>
        <w:rPr>
          <w:rFonts w:asciiTheme="minorHAnsi" w:hAnsiTheme="minorHAnsi" w:cstheme="minorHAnsi"/>
          <w:color w:val="000000"/>
          <w:sz w:val="20"/>
          <w:szCs w:val="20"/>
        </w:rPr>
        <w:tab/>
      </w:r>
      <w:r>
        <w:rPr>
          <w:rFonts w:asciiTheme="minorHAnsi" w:hAnsiTheme="minorHAnsi" w:cstheme="minorHAnsi"/>
          <w:color w:val="000000"/>
          <w:sz w:val="20"/>
          <w:szCs w:val="20"/>
        </w:rPr>
        <w:tab/>
      </w:r>
      <w:r>
        <w:rPr>
          <w:rFonts w:asciiTheme="minorHAnsi" w:hAnsiTheme="minorHAnsi" w:cstheme="minorHAnsi"/>
          <w:color w:val="000000"/>
          <w:sz w:val="20"/>
          <w:szCs w:val="20"/>
        </w:rPr>
        <w:tab/>
      </w:r>
      <w:r>
        <w:rPr>
          <w:rFonts w:asciiTheme="minorHAnsi" w:hAnsiTheme="minorHAnsi" w:cstheme="minorHAnsi"/>
          <w:sz w:val="20"/>
          <w:szCs w:val="20"/>
        </w:rPr>
        <w:t>____________________________________________</w:t>
      </w:r>
    </w:p>
    <w:p w14:paraId="5F26B4F8" w14:textId="77777777" w:rsidR="00224825" w:rsidRDefault="00B86A63">
      <w:pPr>
        <w:pStyle w:val="NormalWeb"/>
        <w:spacing w:after="0"/>
        <w:rPr>
          <w:rFonts w:asciiTheme="minorHAnsi" w:hAnsiTheme="minorHAnsi" w:cstheme="minorHAnsi"/>
          <w:color w:val="000000"/>
          <w:sz w:val="20"/>
          <w:szCs w:val="20"/>
        </w:rPr>
      </w:pPr>
      <w:r>
        <w:rPr>
          <w:rFonts w:asciiTheme="minorHAnsi" w:hAnsiTheme="minorHAnsi" w:cstheme="minorHAnsi"/>
          <w:color w:val="000000"/>
          <w:sz w:val="20"/>
          <w:szCs w:val="20"/>
        </w:rPr>
        <w:t xml:space="preserve">Signed as a Deed by The Tenant:  </w:t>
      </w:r>
      <w:r>
        <w:rPr>
          <w:rFonts w:asciiTheme="minorHAnsi" w:hAnsiTheme="minorHAnsi" w:cstheme="minorHAnsi"/>
          <w:color w:val="000000"/>
          <w:sz w:val="20"/>
          <w:szCs w:val="20"/>
        </w:rPr>
        <w:tab/>
      </w:r>
      <w:r>
        <w:rPr>
          <w:rFonts w:asciiTheme="minorHAnsi" w:hAnsiTheme="minorHAnsi" w:cstheme="minorHAnsi"/>
          <w:sz w:val="20"/>
          <w:szCs w:val="20"/>
        </w:rPr>
        <w:t>____________________________________________</w:t>
      </w:r>
    </w:p>
    <w:p w14:paraId="6AF98454" w14:textId="77777777" w:rsidR="00224825" w:rsidRDefault="00B86A63">
      <w:pPr>
        <w:pStyle w:val="NormalWeb"/>
        <w:spacing w:after="0"/>
        <w:rPr>
          <w:rFonts w:asciiTheme="minorHAnsi" w:hAnsiTheme="minorHAnsi" w:cstheme="minorHAnsi"/>
          <w:color w:val="000000"/>
          <w:sz w:val="20"/>
          <w:szCs w:val="20"/>
        </w:rPr>
      </w:pPr>
      <w:r>
        <w:rPr>
          <w:rFonts w:asciiTheme="minorHAnsi" w:hAnsiTheme="minorHAnsi" w:cstheme="minorHAnsi"/>
          <w:color w:val="000000"/>
          <w:sz w:val="20"/>
          <w:szCs w:val="20"/>
        </w:rPr>
        <w:t xml:space="preserve">In the Presence of: </w:t>
      </w:r>
      <w:r>
        <w:rPr>
          <w:rFonts w:asciiTheme="minorHAnsi" w:hAnsiTheme="minorHAnsi" w:cstheme="minorHAnsi"/>
          <w:color w:val="000000"/>
          <w:sz w:val="20"/>
          <w:szCs w:val="20"/>
        </w:rPr>
        <w:tab/>
      </w:r>
      <w:r>
        <w:rPr>
          <w:rFonts w:asciiTheme="minorHAnsi" w:hAnsiTheme="minorHAnsi" w:cstheme="minorHAnsi"/>
          <w:color w:val="000000"/>
          <w:sz w:val="20"/>
          <w:szCs w:val="20"/>
        </w:rPr>
        <w:tab/>
      </w:r>
      <w:r>
        <w:rPr>
          <w:rFonts w:asciiTheme="minorHAnsi" w:hAnsiTheme="minorHAnsi" w:cstheme="minorHAnsi"/>
          <w:sz w:val="20"/>
          <w:szCs w:val="20"/>
        </w:rPr>
        <w:t>__________________________________</w:t>
      </w:r>
      <w:r>
        <w:rPr>
          <w:rFonts w:asciiTheme="minorHAnsi" w:hAnsiTheme="minorHAnsi" w:cstheme="minorHAnsi"/>
          <w:sz w:val="20"/>
          <w:szCs w:val="20"/>
        </w:rPr>
        <w:t>__________</w:t>
      </w:r>
    </w:p>
    <w:p w14:paraId="5BA59B89" w14:textId="7B4CBD91" w:rsidR="003D7877" w:rsidRPr="003D7877" w:rsidRDefault="00B86A63">
      <w:pPr>
        <w:pStyle w:val="NormalWeb"/>
        <w:spacing w:beforeAutospacing="0" w:after="0" w:afterAutospacing="0"/>
        <w:rPr>
          <w:rFonts w:asciiTheme="minorHAnsi" w:hAnsiTheme="minorHAnsi" w:cstheme="minorHAnsi"/>
          <w:sz w:val="20"/>
          <w:szCs w:val="20"/>
        </w:rPr>
      </w:pPr>
      <w:r>
        <w:rPr>
          <w:rFonts w:asciiTheme="minorHAnsi" w:hAnsiTheme="minorHAnsi" w:cstheme="minorHAnsi"/>
          <w:color w:val="000000"/>
          <w:sz w:val="20"/>
          <w:szCs w:val="20"/>
        </w:rPr>
        <w:t xml:space="preserve">Of: </w:t>
      </w:r>
      <w:r>
        <w:rPr>
          <w:rFonts w:asciiTheme="minorHAnsi" w:hAnsiTheme="minorHAnsi" w:cstheme="minorHAnsi"/>
          <w:color w:val="000000"/>
          <w:sz w:val="20"/>
          <w:szCs w:val="20"/>
        </w:rPr>
        <w:tab/>
      </w:r>
      <w:r>
        <w:rPr>
          <w:rFonts w:asciiTheme="minorHAnsi" w:hAnsiTheme="minorHAnsi" w:cstheme="minorHAnsi"/>
          <w:color w:val="000000"/>
          <w:sz w:val="20"/>
          <w:szCs w:val="20"/>
        </w:rPr>
        <w:tab/>
      </w:r>
      <w:r>
        <w:rPr>
          <w:rFonts w:asciiTheme="minorHAnsi" w:hAnsiTheme="minorHAnsi" w:cstheme="minorHAnsi"/>
          <w:color w:val="000000"/>
          <w:sz w:val="20"/>
          <w:szCs w:val="20"/>
        </w:rPr>
        <w:tab/>
      </w:r>
      <w:r>
        <w:rPr>
          <w:rFonts w:asciiTheme="minorHAnsi" w:hAnsiTheme="minorHAnsi" w:cstheme="minorHAnsi"/>
          <w:color w:val="000000"/>
          <w:sz w:val="20"/>
          <w:szCs w:val="20"/>
        </w:rPr>
        <w:tab/>
      </w:r>
      <w:r>
        <w:rPr>
          <w:rFonts w:asciiTheme="minorHAnsi" w:hAnsiTheme="minorHAnsi" w:cstheme="minorHAnsi"/>
          <w:sz w:val="20"/>
          <w:szCs w:val="20"/>
        </w:rPr>
        <w:t>____________________________________________</w:t>
      </w:r>
    </w:p>
    <w:sectPr w:rsidR="003D7877" w:rsidRPr="003D7877">
      <w:pgSz w:w="11906" w:h="16838"/>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974256"/>
    <w:multiLevelType w:val="multilevel"/>
    <w:tmpl w:val="5BAAE3EE"/>
    <w:lvl w:ilvl="0">
      <w:start w:val="1"/>
      <w:numFmt w:val="bullet"/>
      <w:lvlText w:val=""/>
      <w:lvlJc w:val="left"/>
      <w:pPr>
        <w:ind w:left="720" w:hanging="360"/>
      </w:pPr>
      <w:rPr>
        <w:rFonts w:ascii="Symbol" w:hAnsi="Symbol" w:cs="Open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27757B9E"/>
    <w:multiLevelType w:val="multilevel"/>
    <w:tmpl w:val="4828BE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4CA5DDE"/>
    <w:multiLevelType w:val="multilevel"/>
    <w:tmpl w:val="9F448274"/>
    <w:lvl w:ilvl="0">
      <w:start w:val="1"/>
      <w:numFmt w:val="bullet"/>
      <w:lvlText w:val=""/>
      <w:lvlJc w:val="left"/>
      <w:pPr>
        <w:ind w:left="720" w:hanging="360"/>
      </w:pPr>
      <w:rPr>
        <w:rFonts w:ascii="Symbol" w:hAnsi="Symbol" w:cs="Open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5CF86F60"/>
    <w:multiLevelType w:val="multilevel"/>
    <w:tmpl w:val="F33620D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6B881109"/>
    <w:multiLevelType w:val="multilevel"/>
    <w:tmpl w:val="95D21B5A"/>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Symbol" w:hAnsi="Symbol" w:cs="OpenSymbol" w:hint="default"/>
      </w:rPr>
    </w:lvl>
    <w:lvl w:ilvl="2">
      <w:start w:val="1"/>
      <w:numFmt w:val="bullet"/>
      <w:lvlText w:val=""/>
      <w:lvlJc w:val="left"/>
      <w:pPr>
        <w:tabs>
          <w:tab w:val="num" w:pos="1440"/>
        </w:tabs>
        <w:ind w:left="1440" w:hanging="360"/>
      </w:pPr>
      <w:rPr>
        <w:rFonts w:ascii="Symbol" w:hAnsi="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Symbol" w:hAnsi="Symbol" w:cs="OpenSymbol" w:hint="default"/>
      </w:rPr>
    </w:lvl>
    <w:lvl w:ilvl="5">
      <w:start w:val="1"/>
      <w:numFmt w:val="bullet"/>
      <w:lvlText w:val=""/>
      <w:lvlJc w:val="left"/>
      <w:pPr>
        <w:tabs>
          <w:tab w:val="num" w:pos="2520"/>
        </w:tabs>
        <w:ind w:left="2520" w:hanging="360"/>
      </w:pPr>
      <w:rPr>
        <w:rFonts w:ascii="Symbol" w:hAnsi="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Symbol" w:hAnsi="Symbol" w:cs="OpenSymbol" w:hint="default"/>
      </w:rPr>
    </w:lvl>
    <w:lvl w:ilvl="8">
      <w:start w:val="1"/>
      <w:numFmt w:val="bullet"/>
      <w:lvlText w:val=""/>
      <w:lvlJc w:val="left"/>
      <w:pPr>
        <w:tabs>
          <w:tab w:val="num" w:pos="3600"/>
        </w:tabs>
        <w:ind w:left="3600" w:hanging="360"/>
      </w:pPr>
      <w:rPr>
        <w:rFonts w:ascii="Symbol" w:hAnsi="Symbol" w:cs="OpenSymbol"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825"/>
    <w:rsid w:val="00224825"/>
    <w:rsid w:val="003C1E09"/>
    <w:rsid w:val="003D7877"/>
    <w:rsid w:val="00B86A63"/>
    <w:rsid w:val="00CF0F77"/>
    <w:rsid w:val="00DD4BD2"/>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997FE"/>
  <w15:docId w15:val="{8AF8EDA8-B970-4C19-BAFA-79C2C33DA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color w:val="00000A"/>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1"/>
    <w:qFormat/>
    <w:rsid w:val="005F5DF1"/>
    <w:rPr>
      <w:rFonts w:eastAsiaTheme="minorEastAsia"/>
      <w:lang w:val="en-US"/>
    </w:rPr>
  </w:style>
  <w:style w:type="character" w:customStyle="1" w:styleId="HeaderChar">
    <w:name w:val="Header Char"/>
    <w:basedOn w:val="DefaultParagraphFont"/>
    <w:link w:val="Header"/>
    <w:uiPriority w:val="99"/>
    <w:qFormat/>
    <w:rsid w:val="00D43812"/>
  </w:style>
  <w:style w:type="character" w:customStyle="1" w:styleId="FooterChar">
    <w:name w:val="Footer Char"/>
    <w:basedOn w:val="DefaultParagraphFont"/>
    <w:link w:val="Footer"/>
    <w:uiPriority w:val="99"/>
    <w:qFormat/>
    <w:rsid w:val="00D43812"/>
  </w:style>
  <w:style w:type="character" w:customStyle="1" w:styleId="InternetLink">
    <w:name w:val="Internet Link"/>
    <w:basedOn w:val="DefaultParagraphFont"/>
    <w:uiPriority w:val="99"/>
    <w:unhideWhenUsed/>
    <w:rsid w:val="00F51922"/>
    <w:rPr>
      <w:color w:val="0563C1" w:themeColor="hyperlink"/>
      <w:u w:val="single"/>
    </w:rPr>
  </w:style>
  <w:style w:type="character" w:styleId="UnresolvedMention">
    <w:name w:val="Unresolved Mention"/>
    <w:basedOn w:val="DefaultParagraphFont"/>
    <w:uiPriority w:val="99"/>
    <w:semiHidden/>
    <w:unhideWhenUsed/>
    <w:qFormat/>
    <w:rsid w:val="00F51922"/>
    <w:rPr>
      <w:color w:val="605E5C"/>
      <w:shd w:val="clear" w:color="auto" w:fill="E1DFDD"/>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theme="minorHAnsi"/>
      <w:sz w:val="24"/>
      <w:szCs w:val="24"/>
    </w:rPr>
  </w:style>
  <w:style w:type="character" w:customStyle="1" w:styleId="ListLabel14">
    <w:name w:val="ListLabel 14"/>
    <w:qFormat/>
    <w:rPr>
      <w:rFonts w:cs="Symbol"/>
      <w:sz w:val="20"/>
    </w:rPr>
  </w:style>
  <w:style w:type="character" w:customStyle="1" w:styleId="ListLabel15">
    <w:name w:val="ListLabel 15"/>
    <w:qFormat/>
    <w:rPr>
      <w:rFonts w:cs="Courier New"/>
    </w:rPr>
  </w:style>
  <w:style w:type="character" w:customStyle="1" w:styleId="ListLabel16">
    <w:name w:val="ListLabel 16"/>
    <w:qFormat/>
    <w:rPr>
      <w:rFonts w:cs="Wingdings"/>
    </w:rPr>
  </w:style>
  <w:style w:type="character" w:customStyle="1" w:styleId="ListLabel17">
    <w:name w:val="ListLabel 17"/>
    <w:qFormat/>
    <w:rPr>
      <w:rFonts w:cs="Symbol"/>
    </w:rPr>
  </w:style>
  <w:style w:type="character" w:customStyle="1" w:styleId="ListLabel18">
    <w:name w:val="ListLabel 18"/>
    <w:qFormat/>
    <w:rPr>
      <w:rFonts w:cs="Courier New"/>
    </w:rPr>
  </w:style>
  <w:style w:type="character" w:customStyle="1" w:styleId="ListLabel19">
    <w:name w:val="ListLabel 19"/>
    <w:qFormat/>
    <w:rPr>
      <w:rFonts w:cs="Wingdings"/>
    </w:rPr>
  </w:style>
  <w:style w:type="character" w:customStyle="1" w:styleId="ListLabel20">
    <w:name w:val="ListLabel 20"/>
    <w:qFormat/>
    <w:rPr>
      <w:rFonts w:cs="Symbol"/>
    </w:rPr>
  </w:style>
  <w:style w:type="character" w:customStyle="1" w:styleId="ListLabel21">
    <w:name w:val="ListLabel 21"/>
    <w:qFormat/>
    <w:rPr>
      <w:rFonts w:cs="Courier New"/>
    </w:rPr>
  </w:style>
  <w:style w:type="character" w:customStyle="1" w:styleId="ListLabel22">
    <w:name w:val="ListLabel 22"/>
    <w:qFormat/>
    <w:rPr>
      <w:rFonts w:cs="Wingdings"/>
    </w:rPr>
  </w:style>
  <w:style w:type="character" w:customStyle="1" w:styleId="ListLabel23">
    <w:name w:val="ListLabel 23"/>
    <w:qFormat/>
    <w:rPr>
      <w:rFonts w:ascii="Calibri" w:hAnsi="Calibri" w:cs="Symbol"/>
      <w:sz w:val="20"/>
    </w:rPr>
  </w:style>
  <w:style w:type="character" w:customStyle="1" w:styleId="ListLabel24">
    <w:name w:val="ListLabel 24"/>
    <w:qFormat/>
    <w:rPr>
      <w:rFonts w:cs="Courier New"/>
    </w:rPr>
  </w:style>
  <w:style w:type="character" w:customStyle="1" w:styleId="ListLabel25">
    <w:name w:val="ListLabel 25"/>
    <w:qFormat/>
    <w:rPr>
      <w:rFonts w:cs="Wingdings"/>
    </w:rPr>
  </w:style>
  <w:style w:type="character" w:customStyle="1" w:styleId="ListLabel26">
    <w:name w:val="ListLabel 26"/>
    <w:qFormat/>
    <w:rPr>
      <w:rFonts w:cs="Symbol"/>
    </w:rPr>
  </w:style>
  <w:style w:type="character" w:customStyle="1" w:styleId="ListLabel27">
    <w:name w:val="ListLabel 27"/>
    <w:qFormat/>
    <w:rPr>
      <w:rFonts w:cs="Courier New"/>
    </w:rPr>
  </w:style>
  <w:style w:type="character" w:customStyle="1" w:styleId="ListLabel28">
    <w:name w:val="ListLabel 28"/>
    <w:qFormat/>
    <w:rPr>
      <w:rFonts w:cs="Wingdings"/>
    </w:rPr>
  </w:style>
  <w:style w:type="character" w:customStyle="1" w:styleId="ListLabel29">
    <w:name w:val="ListLabel 29"/>
    <w:qFormat/>
    <w:rPr>
      <w:rFonts w:cs="Symbol"/>
    </w:rPr>
  </w:style>
  <w:style w:type="character" w:customStyle="1" w:styleId="ListLabel30">
    <w:name w:val="ListLabel 30"/>
    <w:qFormat/>
    <w:rPr>
      <w:rFonts w:cs="Courier New"/>
    </w:rPr>
  </w:style>
  <w:style w:type="character" w:customStyle="1" w:styleId="ListLabel31">
    <w:name w:val="ListLabel 31"/>
    <w:qFormat/>
    <w:rPr>
      <w:rFonts w:cs="Wingdings"/>
    </w:rPr>
  </w:style>
  <w:style w:type="character" w:customStyle="1" w:styleId="ListLabel32">
    <w:name w:val="ListLabel 32"/>
    <w:qFormat/>
    <w:rPr>
      <w:rFonts w:cs="Symbol"/>
      <w:sz w:val="24"/>
    </w:rPr>
  </w:style>
  <w:style w:type="character" w:customStyle="1" w:styleId="ListLabel33">
    <w:name w:val="ListLabel 33"/>
    <w:qFormat/>
    <w:rPr>
      <w:rFonts w:cs="Courier New"/>
    </w:rPr>
  </w:style>
  <w:style w:type="character" w:customStyle="1" w:styleId="ListLabel34">
    <w:name w:val="ListLabel 34"/>
    <w:qFormat/>
    <w:rPr>
      <w:rFonts w:cs="Wingdings"/>
    </w:rPr>
  </w:style>
  <w:style w:type="character" w:customStyle="1" w:styleId="ListLabel35">
    <w:name w:val="ListLabel 35"/>
    <w:qFormat/>
    <w:rPr>
      <w:rFonts w:cs="Symbol"/>
    </w:rPr>
  </w:style>
  <w:style w:type="character" w:customStyle="1" w:styleId="ListLabel36">
    <w:name w:val="ListLabel 36"/>
    <w:qFormat/>
    <w:rPr>
      <w:rFonts w:cs="Courier New"/>
    </w:rPr>
  </w:style>
  <w:style w:type="character" w:customStyle="1" w:styleId="ListLabel37">
    <w:name w:val="ListLabel 37"/>
    <w:qFormat/>
    <w:rPr>
      <w:rFonts w:cs="Wingdings"/>
    </w:rPr>
  </w:style>
  <w:style w:type="character" w:customStyle="1" w:styleId="ListLabel38">
    <w:name w:val="ListLabel 38"/>
    <w:qFormat/>
    <w:rPr>
      <w:rFonts w:cs="Symbol"/>
    </w:rPr>
  </w:style>
  <w:style w:type="character" w:customStyle="1" w:styleId="ListLabel39">
    <w:name w:val="ListLabel 39"/>
    <w:qFormat/>
    <w:rPr>
      <w:rFonts w:cs="Courier New"/>
    </w:rPr>
  </w:style>
  <w:style w:type="character" w:customStyle="1" w:styleId="ListLabel40">
    <w:name w:val="ListLabel 40"/>
    <w:qFormat/>
    <w:rPr>
      <w:rFonts w:cs="Wingdings"/>
    </w:rPr>
  </w:style>
  <w:style w:type="character" w:customStyle="1" w:styleId="ListLabel41">
    <w:name w:val="ListLabel 41"/>
    <w:qFormat/>
    <w:rPr>
      <w:rFonts w:cs="Symbol"/>
      <w:sz w:val="24"/>
    </w:rPr>
  </w:style>
  <w:style w:type="character" w:customStyle="1" w:styleId="ListLabel42">
    <w:name w:val="ListLabel 42"/>
    <w:qFormat/>
    <w:rPr>
      <w:rFonts w:cs="Courier New"/>
    </w:rPr>
  </w:style>
  <w:style w:type="character" w:customStyle="1" w:styleId="ListLabel43">
    <w:name w:val="ListLabel 43"/>
    <w:qFormat/>
    <w:rPr>
      <w:rFonts w:cs="Wingdings"/>
    </w:rPr>
  </w:style>
  <w:style w:type="character" w:customStyle="1" w:styleId="ListLabel44">
    <w:name w:val="ListLabel 44"/>
    <w:qFormat/>
    <w:rPr>
      <w:rFonts w:cs="Symbol"/>
    </w:rPr>
  </w:style>
  <w:style w:type="character" w:customStyle="1" w:styleId="ListLabel45">
    <w:name w:val="ListLabel 45"/>
    <w:qFormat/>
    <w:rPr>
      <w:rFonts w:cs="Courier New"/>
    </w:rPr>
  </w:style>
  <w:style w:type="character" w:customStyle="1" w:styleId="ListLabel46">
    <w:name w:val="ListLabel 46"/>
    <w:qFormat/>
    <w:rPr>
      <w:rFonts w:cs="Wingdings"/>
    </w:rPr>
  </w:style>
  <w:style w:type="character" w:customStyle="1" w:styleId="ListLabel47">
    <w:name w:val="ListLabel 47"/>
    <w:qFormat/>
    <w:rPr>
      <w:rFonts w:cs="Symbol"/>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rFonts w:cstheme="minorHAnsi"/>
      <w:sz w:val="24"/>
      <w:szCs w:val="24"/>
    </w:rPr>
  </w:style>
  <w:style w:type="character" w:customStyle="1" w:styleId="Bullets">
    <w:name w:val="Bullets"/>
    <w:qFormat/>
    <w:rPr>
      <w:rFonts w:ascii="OpenSymbol" w:eastAsia="OpenSymbol" w:hAnsi="OpenSymbol" w:cs="OpenSymbol"/>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ListParagraph">
    <w:name w:val="List Paragraph"/>
    <w:basedOn w:val="Normal"/>
    <w:uiPriority w:val="34"/>
    <w:qFormat/>
    <w:rsid w:val="00AE0C5B"/>
    <w:pPr>
      <w:ind w:left="720"/>
      <w:contextualSpacing/>
    </w:pPr>
  </w:style>
  <w:style w:type="paragraph" w:styleId="NormalWeb">
    <w:name w:val="Normal (Web)"/>
    <w:basedOn w:val="Normal"/>
    <w:uiPriority w:val="99"/>
    <w:unhideWhenUsed/>
    <w:qFormat/>
    <w:rsid w:val="00142A72"/>
    <w:pPr>
      <w:spacing w:beforeAutospacing="1"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5F5DF1"/>
    <w:rPr>
      <w:rFonts w:ascii="Calibri" w:eastAsiaTheme="minorEastAsia" w:hAnsi="Calibri"/>
      <w:color w:val="00000A"/>
      <w:sz w:val="22"/>
      <w:lang w:val="en-US"/>
    </w:rPr>
  </w:style>
  <w:style w:type="paragraph" w:styleId="Header">
    <w:name w:val="header"/>
    <w:basedOn w:val="Normal"/>
    <w:link w:val="HeaderChar"/>
    <w:uiPriority w:val="99"/>
    <w:unhideWhenUsed/>
    <w:rsid w:val="00D43812"/>
    <w:pPr>
      <w:tabs>
        <w:tab w:val="center" w:pos="4513"/>
        <w:tab w:val="right" w:pos="9026"/>
      </w:tabs>
      <w:spacing w:after="0" w:line="240" w:lineRule="auto"/>
    </w:pPr>
  </w:style>
  <w:style w:type="paragraph" w:styleId="Footer">
    <w:name w:val="footer"/>
    <w:basedOn w:val="Normal"/>
    <w:link w:val="FooterChar"/>
    <w:uiPriority w:val="99"/>
    <w:unhideWhenUsed/>
    <w:rsid w:val="00D43812"/>
    <w:pPr>
      <w:tabs>
        <w:tab w:val="center" w:pos="4513"/>
        <w:tab w:val="right" w:pos="9026"/>
      </w:tabs>
      <w:spacing w:after="0" w:line="240" w:lineRule="auto"/>
    </w:pPr>
  </w:style>
  <w:style w:type="table" w:styleId="TableGrid">
    <w:name w:val="Table Grid"/>
    <w:basedOn w:val="TableNormal"/>
    <w:uiPriority w:val="39"/>
    <w:rsid w:val="00AE0C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uk/government/publications/execution-of-deeds/practice-guide-8-execution-of-deed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503</Words>
  <Characters>2869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dc:creator>
  <dc:description/>
  <cp:lastModifiedBy>Rob</cp:lastModifiedBy>
  <cp:revision>4</cp:revision>
  <dcterms:created xsi:type="dcterms:W3CDTF">2018-08-23T07:34:00Z</dcterms:created>
  <dcterms:modified xsi:type="dcterms:W3CDTF">2018-08-23T07:37:00Z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